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523.636363636363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Sasha Joy Artist Bio</w:t>
      </w:r>
    </w:p>
    <w:p w:rsidR="00000000" w:rsidDel="00000000" w:rsidP="00000000" w:rsidRDefault="00000000" w:rsidRPr="00000000" w14:paraId="00000002">
      <w:pPr>
        <w:spacing w:after="240" w:before="240" w:line="523.6363636363636" w:lineRule="auto"/>
        <w:rPr/>
      </w:pPr>
      <w:r w:rsidDel="00000000" w:rsidR="00000000" w:rsidRPr="00000000">
        <w:rPr>
          <w:rtl w:val="0"/>
        </w:rPr>
        <w:t xml:space="preserve">Sasha Joy is a London-based singer-songwriter working in modern, voice-led soul, defined by a compelling vocal identity, live textures, and emotional clarity. Her music centres expressive, unprocessed vocals within warm, character-rich arrangements that favour groove and space over excess and overproduction.</w:t>
        <w:br w:type="textWrapping"/>
      </w:r>
    </w:p>
    <w:p w:rsidR="00000000" w:rsidDel="00000000" w:rsidP="00000000" w:rsidRDefault="00000000" w:rsidRPr="00000000" w14:paraId="00000003">
      <w:pPr>
        <w:spacing w:after="240" w:before="240" w:line="523.6363636363636" w:lineRule="auto"/>
        <w:rPr/>
      </w:pPr>
      <w:r w:rsidDel="00000000" w:rsidR="00000000" w:rsidRPr="00000000">
        <w:rPr>
          <w:rtl w:val="0"/>
        </w:rPr>
        <w:t xml:space="preserve">Her songs move naturally between intimacy and intensity, carried by a vocal delivery that balances vulnerability with control. With a sharp pen and a strong sense of musical architecture, she creates work that reveals more with each listen.</w:t>
        <w:br w:type="textWrapping"/>
      </w:r>
    </w:p>
    <w:p w:rsidR="00000000" w:rsidDel="00000000" w:rsidP="00000000" w:rsidRDefault="00000000" w:rsidRPr="00000000" w14:paraId="00000004">
      <w:pPr>
        <w:spacing w:after="240" w:before="240" w:line="523.6363636363636" w:lineRule="auto"/>
        <w:rPr/>
      </w:pPr>
      <w:r w:rsidDel="00000000" w:rsidR="00000000" w:rsidRPr="00000000">
        <w:rPr>
          <w:rtl w:val="0"/>
        </w:rPr>
        <w:t xml:space="preserve">Her recent releases have received consistent editorial support, with music press describing her work as a “masterpiece” and a “brilliant effusion” (EARMILK). Sasha Joy is earning recognition as a distinct artist with a sound entirely her own.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